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266" w:rsidRDefault="000D1266" w:rsidP="000D1266">
      <w:pPr>
        <w:spacing w:after="120"/>
        <w:ind w:firstLine="720"/>
        <w:jc w:val="right"/>
        <w:rPr>
          <w:rFonts w:eastAsia="Cambria"/>
          <w:b/>
          <w:lang w:eastAsia="en-US"/>
        </w:rPr>
      </w:pPr>
      <w:r w:rsidRPr="008B39BB">
        <w:rPr>
          <w:rFonts w:eastAsia="Cambria"/>
          <w:b/>
          <w:lang w:eastAsia="en-US"/>
        </w:rPr>
        <w:t>УТВЕРЖДАЮ</w:t>
      </w:r>
    </w:p>
    <w:p w:rsidR="00D24B52" w:rsidRPr="008B39BB" w:rsidRDefault="00D24B52" w:rsidP="000D1266">
      <w:pPr>
        <w:spacing w:after="120"/>
        <w:ind w:firstLine="720"/>
        <w:jc w:val="right"/>
        <w:rPr>
          <w:rFonts w:eastAsia="Cambria"/>
          <w:b/>
          <w:sz w:val="20"/>
          <w:lang w:eastAsia="en-US"/>
        </w:rPr>
      </w:pPr>
      <w:r>
        <w:rPr>
          <w:rFonts w:eastAsia="Cambria"/>
          <w:b/>
          <w:lang w:eastAsia="en-US"/>
        </w:rPr>
        <w:t>Глава администрации _______</w:t>
      </w:r>
      <w:bookmarkStart w:id="0" w:name="_GoBack"/>
      <w:bookmarkEnd w:id="0"/>
      <w:r>
        <w:rPr>
          <w:rFonts w:eastAsia="Cambria"/>
          <w:b/>
          <w:lang w:eastAsia="en-US"/>
        </w:rPr>
        <w:t>Воронина В.А.</w:t>
      </w:r>
    </w:p>
    <w:p w:rsidR="000D1266" w:rsidRDefault="000D1266" w:rsidP="000D1266">
      <w:pPr>
        <w:spacing w:after="120"/>
        <w:ind w:firstLine="720"/>
        <w:jc w:val="center"/>
        <w:rPr>
          <w:rFonts w:eastAsia="Cambria"/>
          <w:b/>
          <w:szCs w:val="24"/>
          <w:lang w:eastAsia="en-US"/>
        </w:rPr>
      </w:pPr>
    </w:p>
    <w:p w:rsidR="000D1266" w:rsidRDefault="000D1266" w:rsidP="000D1266">
      <w:pPr>
        <w:spacing w:after="120"/>
        <w:ind w:firstLine="720"/>
        <w:jc w:val="center"/>
        <w:rPr>
          <w:rFonts w:eastAsia="Cambria"/>
          <w:b/>
          <w:szCs w:val="24"/>
          <w:lang w:eastAsia="en-US"/>
        </w:rPr>
      </w:pPr>
    </w:p>
    <w:p w:rsidR="000D1266" w:rsidRPr="008B39BB" w:rsidRDefault="000D1266" w:rsidP="000D1266">
      <w:pPr>
        <w:spacing w:after="120"/>
        <w:ind w:firstLine="720"/>
        <w:jc w:val="center"/>
        <w:rPr>
          <w:rFonts w:eastAsia="Cambria"/>
          <w:b/>
          <w:szCs w:val="24"/>
          <w:lang w:eastAsia="en-US"/>
        </w:rPr>
      </w:pPr>
      <w:r w:rsidRPr="008B39BB">
        <w:rPr>
          <w:rFonts w:eastAsia="Cambria"/>
          <w:b/>
          <w:szCs w:val="24"/>
          <w:lang w:eastAsia="en-US"/>
        </w:rPr>
        <w:t>МКУК «Журавский КДЦ»</w:t>
      </w:r>
      <w:r>
        <w:rPr>
          <w:rFonts w:eastAsia="Cambria"/>
          <w:b/>
          <w:szCs w:val="24"/>
          <w:lang w:eastAsia="en-US"/>
        </w:rPr>
        <w:t xml:space="preserve"> за</w:t>
      </w:r>
      <w:r w:rsidRPr="008B39BB">
        <w:rPr>
          <w:rFonts w:eastAsia="Cambria"/>
          <w:b/>
          <w:szCs w:val="24"/>
          <w:lang w:eastAsia="en-US"/>
        </w:rPr>
        <w:t xml:space="preserve"> </w:t>
      </w:r>
      <w:r w:rsidR="00651C31">
        <w:rPr>
          <w:rFonts w:eastAsia="Cambria"/>
          <w:b/>
          <w:szCs w:val="24"/>
          <w:lang w:eastAsia="en-US"/>
        </w:rPr>
        <w:t>2018</w:t>
      </w:r>
      <w:r w:rsidRPr="008B39BB">
        <w:rPr>
          <w:rFonts w:eastAsia="Cambria"/>
          <w:b/>
          <w:szCs w:val="24"/>
          <w:lang w:eastAsia="en-US"/>
        </w:rPr>
        <w:t xml:space="preserve"> г.</w:t>
      </w:r>
    </w:p>
    <w:p w:rsidR="000D1266" w:rsidRPr="008B39BB" w:rsidRDefault="000D1266" w:rsidP="000D1266">
      <w:pPr>
        <w:spacing w:after="120"/>
        <w:ind w:firstLine="720"/>
        <w:jc w:val="center"/>
        <w:rPr>
          <w:rFonts w:eastAsia="Cambria"/>
          <w:sz w:val="20"/>
          <w:lang w:eastAsia="en-US"/>
        </w:rPr>
      </w:pPr>
      <w:r>
        <w:rPr>
          <w:rFonts w:eastAsia="Cambria"/>
          <w:b/>
          <w:lang w:eastAsia="en-US"/>
        </w:rPr>
        <w:t>3. Культурно-массовые мероприятия</w:t>
      </w:r>
    </w:p>
    <w:p w:rsidR="000D1266" w:rsidRDefault="000D1266" w:rsidP="000D1266">
      <w:pPr>
        <w:spacing w:after="60"/>
        <w:ind w:firstLine="720"/>
        <w:jc w:val="right"/>
        <w:rPr>
          <w:rFonts w:eastAsia="Cambria"/>
          <w:sz w:val="20"/>
          <w:lang w:eastAsia="en-US"/>
        </w:rPr>
      </w:pPr>
      <w:r>
        <w:rPr>
          <w:rFonts w:eastAsia="Cambria"/>
          <w:sz w:val="20"/>
          <w:lang w:eastAsia="en-US"/>
        </w:rPr>
        <w:t>Коды по ОКЕИ: единица – 642, человек – 792</w:t>
      </w:r>
    </w:p>
    <w:tbl>
      <w:tblPr>
        <w:tblW w:w="5005" w:type="pct"/>
        <w:tblLayout w:type="fixed"/>
        <w:tblLook w:val="04A0" w:firstRow="1" w:lastRow="0" w:firstColumn="1" w:lastColumn="0" w:noHBand="0" w:noVBand="1"/>
      </w:tblPr>
      <w:tblGrid>
        <w:gridCol w:w="1411"/>
        <w:gridCol w:w="974"/>
        <w:gridCol w:w="1130"/>
        <w:gridCol w:w="953"/>
        <w:gridCol w:w="863"/>
        <w:gridCol w:w="1099"/>
        <w:gridCol w:w="874"/>
        <w:gridCol w:w="924"/>
        <w:gridCol w:w="1003"/>
        <w:gridCol w:w="1305"/>
        <w:gridCol w:w="1314"/>
        <w:gridCol w:w="1187"/>
        <w:gridCol w:w="1513"/>
        <w:gridCol w:w="15"/>
      </w:tblGrid>
      <w:tr w:rsidR="000D1266" w:rsidTr="004B36DD">
        <w:trPr>
          <w:gridAfter w:val="1"/>
          <w:wAfter w:w="16" w:type="dxa"/>
          <w:trHeight w:val="269"/>
        </w:trPr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0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№ </w:t>
            </w:r>
            <w:r>
              <w:rPr>
                <w:rFonts w:eastAsia="Cambria"/>
                <w:sz w:val="20"/>
                <w:lang w:val="en-US" w:eastAsia="en-US"/>
              </w:rPr>
              <w:br/>
            </w:r>
            <w:r>
              <w:rPr>
                <w:rFonts w:eastAsia="Cambria"/>
                <w:sz w:val="20"/>
                <w:lang w:eastAsia="en-US"/>
              </w:rPr>
              <w:t>строки</w:t>
            </w:r>
          </w:p>
        </w:tc>
        <w:tc>
          <w:tcPr>
            <w:tcW w:w="11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Культурно-массовые мероприятия,</w:t>
            </w:r>
            <w:r>
              <w:rPr>
                <w:rFonts w:eastAsia="Cambria"/>
                <w:sz w:val="20"/>
                <w:lang w:eastAsia="en-US"/>
              </w:rPr>
              <w:br/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(сумма гр. 6 и гр. 11)</w:t>
            </w:r>
          </w:p>
        </w:tc>
        <w:tc>
          <w:tcPr>
            <w:tcW w:w="116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общего числа мероприятий (гр. 3) </w:t>
            </w:r>
          </w:p>
        </w:tc>
      </w:tr>
      <w:tr w:rsidR="000D1266" w:rsidTr="004B36DD">
        <w:trPr>
          <w:trHeight w:val="269"/>
        </w:trPr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0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детей</w:t>
            </w:r>
            <w:r>
              <w:rPr>
                <w:rFonts w:eastAsia="Cambria"/>
                <w:sz w:val="20"/>
                <w:lang w:eastAsia="en-US"/>
              </w:rPr>
              <w:br/>
              <w:t>до 14 лет</w:t>
            </w:r>
          </w:p>
        </w:tc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молоде-жи от 15 до 24 лет </w:t>
            </w:r>
          </w:p>
        </w:tc>
        <w:tc>
          <w:tcPr>
            <w:tcW w:w="11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культурно-досуговые  мероприя</w:t>
            </w:r>
            <w:r>
              <w:rPr>
                <w:rFonts w:eastAsia="Cambria"/>
                <w:sz w:val="20"/>
                <w:lang w:val="en-US" w:eastAsia="en-US"/>
              </w:rPr>
              <w:t>-</w:t>
            </w:r>
            <w:r>
              <w:rPr>
                <w:rFonts w:eastAsia="Cambria"/>
                <w:sz w:val="20"/>
                <w:lang w:eastAsia="en-US"/>
              </w:rPr>
              <w:t>тия</w:t>
            </w:r>
          </w:p>
        </w:tc>
        <w:tc>
          <w:tcPr>
            <w:tcW w:w="43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гр.6)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информаци-онно-просвети-тельские мероприятия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с участием инвалидов и лиц с ОВЗ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 xml:space="preserve">доступные для восприятия инвалидами и лицами с ОВЗ </w:t>
            </w:r>
          </w:p>
        </w:tc>
      </w:tr>
      <w:tr w:rsidR="000D1266" w:rsidTr="004B36DD">
        <w:trPr>
          <w:trHeight w:val="269"/>
        </w:trPr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0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 для детей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до 14 лет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молоде-жи от 15 до 24 лет 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кино-</w:t>
            </w:r>
            <w:r>
              <w:rPr>
                <w:rFonts w:eastAsia="Cambria"/>
                <w:sz w:val="20"/>
                <w:lang w:eastAsia="en-US"/>
              </w:rPr>
              <w:br/>
              <w:t>видео-сеансы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Танце-</w:t>
            </w:r>
            <w:r>
              <w:rPr>
                <w:rFonts w:eastAsia="Cambria"/>
                <w:sz w:val="20"/>
                <w:lang w:eastAsia="en-US"/>
              </w:rPr>
              <w:br/>
              <w:t>вальные вечера/</w:t>
            </w:r>
            <w:r>
              <w:rPr>
                <w:rFonts w:eastAsia="Cambria"/>
                <w:sz w:val="20"/>
                <w:lang w:eastAsia="en-US"/>
              </w:rPr>
              <w:br/>
              <w:t>дискотеки</w:t>
            </w: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</w:rPr>
            </w:pPr>
          </w:p>
        </w:tc>
      </w:tr>
      <w:tr w:rsidR="000D1266" w:rsidTr="004B36DD">
        <w:trPr>
          <w:trHeight w:val="269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12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13</w:t>
            </w:r>
          </w:p>
        </w:tc>
      </w:tr>
      <w:tr w:rsidR="000D1266" w:rsidTr="004B36DD">
        <w:trPr>
          <w:trHeight w:val="550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мероприятий - всего, единиц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04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202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0D1266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52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44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159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28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0D1266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42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651C31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38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43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</w:tr>
      <w:tr w:rsidR="000D1266" w:rsidTr="004B36DD">
        <w:trPr>
          <w:trHeight w:val="550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посещения на них, человек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05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15095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0D1266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1922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0D1266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1887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13192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1197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2B76D8" w:rsidP="000D1266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1862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651C31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1465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1903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43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2B76D8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44</w:t>
            </w:r>
          </w:p>
        </w:tc>
      </w:tr>
      <w:tr w:rsidR="000D1266" w:rsidTr="004B36DD">
        <w:trPr>
          <w:trHeight w:val="826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общего числа мероприятий – </w:t>
            </w:r>
            <w:r>
              <w:rPr>
                <w:rFonts w:eastAsia="Cambria"/>
                <w:b/>
                <w:sz w:val="20"/>
                <w:lang w:eastAsia="en-US"/>
              </w:rPr>
              <w:t>мероприятия на платной основе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06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 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 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</w:tr>
      <w:tr w:rsidR="000D1266" w:rsidTr="004B36DD">
        <w:trPr>
          <w:trHeight w:val="437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посещения на них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07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 </w:t>
            </w:r>
          </w:p>
        </w:tc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 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1266" w:rsidRDefault="000D1266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</w:tr>
    </w:tbl>
    <w:p w:rsidR="000D1266" w:rsidRDefault="000D1266" w:rsidP="000D1266">
      <w:pPr>
        <w:ind w:firstLine="720"/>
        <w:jc w:val="both"/>
        <w:rPr>
          <w:rFonts w:eastAsia="Cambria"/>
          <w:sz w:val="20"/>
          <w:lang w:eastAsia="en-US"/>
        </w:rPr>
      </w:pPr>
    </w:p>
    <w:p w:rsidR="00077C0B" w:rsidRDefault="000D1266" w:rsidP="000D1266">
      <w:r>
        <w:br w:type="page"/>
      </w:r>
    </w:p>
    <w:sectPr w:rsidR="00077C0B" w:rsidSect="000D126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8B6"/>
    <w:rsid w:val="00077C0B"/>
    <w:rsid w:val="000D1266"/>
    <w:rsid w:val="002B76D8"/>
    <w:rsid w:val="00651C31"/>
    <w:rsid w:val="00B366EC"/>
    <w:rsid w:val="00BD08B6"/>
    <w:rsid w:val="00D24B52"/>
    <w:rsid w:val="00DC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17289-833D-48CB-B783-4613FD692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2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12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2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2018-04-10T04:26:00Z</cp:lastPrinted>
  <dcterms:created xsi:type="dcterms:W3CDTF">2018-06-25T05:30:00Z</dcterms:created>
  <dcterms:modified xsi:type="dcterms:W3CDTF">2018-11-14T05:06:00Z</dcterms:modified>
</cp:coreProperties>
</file>